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TALLER\2-PLANTA PERFIL EJE 105\DWG\L2MB-1000-000-MOV-DP-DIG-PL-0031_V0.dwg,L2MB-1000-000-MOV-DP-DIG-PL-0031_V0,6/03/2023 5:45:29 p. m.,jorgerueda,DWG To PDF.pc3,ISO full bleed B1 (1000.00 x 707.00 MM),1:1,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TALLER\2-PLANTA PERFIL EJE 105\DWG\L2MB-1000-000-MOV-DP-DIG-PL-0032_V0.dwg,L2MB-1000-000-MOV-DP-DIG-PL-0032_V0,6/03/2023 5:50:32 p. m.,jorgerueda,DWG To PDF.pc3,ISO full bleed B1 (1000.00 x 707.00 MM),1:1,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TALLER\3-SECCIONES TRANSVERSALES\DWG\L2MB-1000-000-MOV-DP-DIG-PL-0033_V0.dwg,L2MB-1000-000-MOV-DP-DIG-PL-0033_V0,6/03/2023 5:54:43 p. m.,jorgerueda,DWG To PDF.pc3,ISO full bleed B1 (1000.00 x 707.00 MM),1:1,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